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157D" w14:textId="77777777" w:rsidR="000839F9" w:rsidRPr="000839F9" w:rsidRDefault="000839F9" w:rsidP="000839F9">
      <w:pPr>
        <w:jc w:val="both"/>
        <w:rPr>
          <w:rFonts w:ascii="Verdana" w:hAnsi="Verdana"/>
          <w:b/>
          <w:sz w:val="28"/>
          <w:szCs w:val="22"/>
        </w:rPr>
      </w:pPr>
      <w:r w:rsidRPr="000839F9">
        <w:rPr>
          <w:rFonts w:ascii="Verdana" w:hAnsi="Verdana"/>
          <w:b/>
          <w:sz w:val="28"/>
          <w:szCs w:val="22"/>
        </w:rPr>
        <w:t>Job Description</w:t>
      </w:r>
    </w:p>
    <w:p w14:paraId="00CE1EE0" w14:textId="77777777" w:rsidR="000839F9" w:rsidRDefault="000839F9" w:rsidP="000839F9">
      <w:pPr>
        <w:jc w:val="both"/>
        <w:rPr>
          <w:rFonts w:ascii="Verdana" w:hAnsi="Verdana"/>
          <w:b/>
          <w:sz w:val="22"/>
          <w:szCs w:val="22"/>
        </w:rPr>
      </w:pPr>
    </w:p>
    <w:p w14:paraId="7E832F45" w14:textId="77777777" w:rsidR="000839F9" w:rsidRDefault="000839F9" w:rsidP="000839F9">
      <w:pPr>
        <w:jc w:val="both"/>
        <w:rPr>
          <w:rFonts w:ascii="Verdana" w:hAnsi="Verdana"/>
          <w:b/>
          <w:sz w:val="22"/>
          <w:szCs w:val="22"/>
        </w:rPr>
      </w:pPr>
      <w:r w:rsidRPr="00E2538A">
        <w:rPr>
          <w:rFonts w:ascii="Verdana" w:hAnsi="Verdana"/>
          <w:b/>
          <w:sz w:val="22"/>
          <w:szCs w:val="22"/>
        </w:rPr>
        <w:t>Post:</w:t>
      </w:r>
      <w:r w:rsidRPr="00E2538A">
        <w:rPr>
          <w:rFonts w:ascii="Verdana" w:hAnsi="Verdana"/>
          <w:b/>
          <w:sz w:val="22"/>
          <w:szCs w:val="22"/>
        </w:rPr>
        <w:tab/>
      </w:r>
      <w:r w:rsidRPr="00E2538A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Higher Level Teaching Assistant, HLTA</w:t>
      </w:r>
    </w:p>
    <w:p w14:paraId="09B9573E" w14:textId="77777777" w:rsidR="000839F9" w:rsidRDefault="000839F9" w:rsidP="000839F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Responsible to:</w:t>
      </w:r>
      <w:r>
        <w:rPr>
          <w:rFonts w:ascii="Verdana" w:hAnsi="Verdana"/>
          <w:b/>
          <w:sz w:val="22"/>
          <w:szCs w:val="22"/>
        </w:rPr>
        <w:tab/>
        <w:t xml:space="preserve">PLC Manager </w:t>
      </w:r>
    </w:p>
    <w:p w14:paraId="26549734" w14:textId="77777777" w:rsidR="000839F9" w:rsidRDefault="000839F9" w:rsidP="000839F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Salary: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Grade 6 Point 15-23 </w:t>
      </w:r>
    </w:p>
    <w:p w14:paraId="163969C7" w14:textId="77777777" w:rsidR="000839F9" w:rsidRDefault="000839F9" w:rsidP="000839F9">
      <w:pPr>
        <w:ind w:left="1440" w:firstLine="72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(Pro Rata - Term Time plus 5 training days)  </w:t>
      </w:r>
    </w:p>
    <w:p w14:paraId="339BC080" w14:textId="77777777" w:rsidR="000839F9" w:rsidRDefault="000839F9" w:rsidP="000839F9">
      <w:pPr>
        <w:jc w:val="both"/>
        <w:rPr>
          <w:rFonts w:ascii="Verdana" w:hAnsi="Verdana"/>
          <w:b/>
          <w:sz w:val="22"/>
          <w:szCs w:val="22"/>
        </w:rPr>
      </w:pPr>
    </w:p>
    <w:p w14:paraId="7934B3BB" w14:textId="77777777" w:rsidR="000839F9" w:rsidRPr="00E2538A" w:rsidRDefault="000839F9" w:rsidP="000839F9">
      <w:pPr>
        <w:jc w:val="both"/>
        <w:rPr>
          <w:rFonts w:ascii="Verdana" w:hAnsi="Verdana"/>
          <w:sz w:val="22"/>
          <w:szCs w:val="22"/>
        </w:rPr>
      </w:pPr>
    </w:p>
    <w:p w14:paraId="75E006D7" w14:textId="77777777" w:rsidR="000839F9" w:rsidRPr="001842EA" w:rsidRDefault="000839F9" w:rsidP="000839F9">
      <w:pPr>
        <w:rPr>
          <w:rFonts w:ascii="Verdana" w:hAnsi="Verdana"/>
          <w:b/>
          <w:bCs/>
          <w:sz w:val="22"/>
          <w:szCs w:val="22"/>
        </w:rPr>
      </w:pPr>
      <w:r w:rsidRPr="00037923">
        <w:rPr>
          <w:rFonts w:ascii="Verdana" w:hAnsi="Verdana"/>
          <w:sz w:val="22"/>
          <w:szCs w:val="22"/>
        </w:rPr>
        <w:t xml:space="preserve"> </w:t>
      </w:r>
      <w:r w:rsidRPr="001842EA">
        <w:rPr>
          <w:rFonts w:ascii="Verdana" w:hAnsi="Verdana"/>
          <w:b/>
          <w:bCs/>
          <w:sz w:val="22"/>
          <w:szCs w:val="22"/>
        </w:rPr>
        <w:t>PURPOPSE:</w:t>
      </w:r>
    </w:p>
    <w:p w14:paraId="2E735454" w14:textId="77777777" w:rsidR="000839F9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To work with students onsite in the Personal Learning Centre, PLC, which is a small, detached classroom base for students who are struggling in the main school setting.  The role would be student facing, delivering some aspects of the curriculum in small </w:t>
      </w:r>
      <w:proofErr w:type="gramStart"/>
      <w:r w:rsidRPr="001842EA">
        <w:rPr>
          <w:rFonts w:ascii="Verdana" w:hAnsi="Verdana"/>
          <w:sz w:val="22"/>
          <w:szCs w:val="22"/>
        </w:rPr>
        <w:t>groups</w:t>
      </w:r>
      <w:proofErr w:type="gramEnd"/>
      <w:r w:rsidRPr="001842EA">
        <w:rPr>
          <w:rFonts w:ascii="Verdana" w:hAnsi="Verdana"/>
          <w:sz w:val="22"/>
          <w:szCs w:val="22"/>
        </w:rPr>
        <w:t xml:space="preserve"> or working one to one.  </w:t>
      </w:r>
    </w:p>
    <w:p w14:paraId="1976D57D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</w:p>
    <w:p w14:paraId="7EE8CE02" w14:textId="77777777" w:rsidR="000839F9" w:rsidRPr="001842EA" w:rsidRDefault="000839F9" w:rsidP="000839F9">
      <w:pPr>
        <w:rPr>
          <w:rFonts w:ascii="Verdana" w:hAnsi="Verdana"/>
          <w:b/>
          <w:bCs/>
          <w:sz w:val="22"/>
          <w:szCs w:val="22"/>
        </w:rPr>
      </w:pPr>
      <w:r w:rsidRPr="001842EA">
        <w:rPr>
          <w:rFonts w:ascii="Verdana" w:hAnsi="Verdana"/>
          <w:b/>
          <w:bCs/>
          <w:sz w:val="22"/>
          <w:szCs w:val="22"/>
        </w:rPr>
        <w:t>PRINCIPAL DUTIES AND RESPONSIBILITIES</w:t>
      </w:r>
    </w:p>
    <w:p w14:paraId="44342C5F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•Support in the PLC daily </w:t>
      </w:r>
    </w:p>
    <w:p w14:paraId="209705EA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•Teach as required within the PLC timetable </w:t>
      </w:r>
    </w:p>
    <w:p w14:paraId="5CCAADD5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•Support the students with their learning as directed by the PLC manager</w:t>
      </w:r>
    </w:p>
    <w:p w14:paraId="667BBDB0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•Plan small group work/ one to one </w:t>
      </w:r>
      <w:proofErr w:type="gramStart"/>
      <w:r w:rsidRPr="001842EA">
        <w:rPr>
          <w:rFonts w:ascii="Verdana" w:hAnsi="Verdana"/>
          <w:sz w:val="22"/>
          <w:szCs w:val="22"/>
        </w:rPr>
        <w:t>sessions</w:t>
      </w:r>
      <w:proofErr w:type="gramEnd"/>
      <w:r w:rsidRPr="001842EA">
        <w:rPr>
          <w:rFonts w:ascii="Verdana" w:hAnsi="Verdana"/>
          <w:sz w:val="22"/>
          <w:szCs w:val="22"/>
        </w:rPr>
        <w:t xml:space="preserve"> for students in the PLC</w:t>
      </w:r>
    </w:p>
    <w:p w14:paraId="3428E5B3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•Communicate with wider school staff about the students and their needs</w:t>
      </w:r>
    </w:p>
    <w:p w14:paraId="2000D8EC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•Link with external agencies to review the quality of their provision, student attendance and engagement </w:t>
      </w:r>
    </w:p>
    <w:p w14:paraId="5B8EA7DB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•Promote the PLC as a whole school initiative across the school; informing staff, students, parents of what happens there </w:t>
      </w:r>
    </w:p>
    <w:p w14:paraId="0ACA5966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•Develop and maintain links with families and other agencies</w:t>
      </w:r>
    </w:p>
    <w:p w14:paraId="0FD4538F" w14:textId="77777777" w:rsidR="000839F9" w:rsidRPr="001842EA" w:rsidRDefault="000839F9" w:rsidP="000839F9">
      <w:pPr>
        <w:rPr>
          <w:rFonts w:ascii="Verdana" w:hAnsi="Verdana"/>
          <w:b/>
          <w:bCs/>
          <w:sz w:val="22"/>
          <w:szCs w:val="22"/>
        </w:rPr>
      </w:pPr>
    </w:p>
    <w:p w14:paraId="5F963C96" w14:textId="77777777" w:rsidR="000839F9" w:rsidRPr="001842EA" w:rsidRDefault="000839F9" w:rsidP="000839F9">
      <w:pPr>
        <w:rPr>
          <w:rFonts w:ascii="Verdana" w:hAnsi="Verdana"/>
          <w:b/>
          <w:bCs/>
          <w:sz w:val="22"/>
          <w:szCs w:val="22"/>
        </w:rPr>
      </w:pPr>
      <w:r w:rsidRPr="001842EA">
        <w:rPr>
          <w:rFonts w:ascii="Verdana" w:hAnsi="Verdana"/>
          <w:b/>
          <w:bCs/>
          <w:sz w:val="22"/>
          <w:szCs w:val="22"/>
        </w:rPr>
        <w:t>ESSENTIAL/DESIRABLE QUALIFICATIONS</w:t>
      </w:r>
    </w:p>
    <w:p w14:paraId="219F23B5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Successful candidates would need to have level 2 qualifications or equivalent in English and mathematics.</w:t>
      </w:r>
    </w:p>
    <w:p w14:paraId="712988BA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It would be beneficial if the successful candidate could offer the following:</w:t>
      </w:r>
    </w:p>
    <w:p w14:paraId="616F4DB1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•HLTA qualification or desire to train for this</w:t>
      </w:r>
    </w:p>
    <w:p w14:paraId="06045E8A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•Experience of working with students with emotional, </w:t>
      </w:r>
      <w:proofErr w:type="gramStart"/>
      <w:r w:rsidRPr="001842EA">
        <w:rPr>
          <w:rFonts w:ascii="Verdana" w:hAnsi="Verdana"/>
          <w:sz w:val="22"/>
          <w:szCs w:val="22"/>
        </w:rPr>
        <w:t>behavioural</w:t>
      </w:r>
      <w:proofErr w:type="gramEnd"/>
      <w:r w:rsidRPr="001842EA">
        <w:rPr>
          <w:rFonts w:ascii="Verdana" w:hAnsi="Verdana"/>
          <w:sz w:val="22"/>
          <w:szCs w:val="22"/>
        </w:rPr>
        <w:t xml:space="preserve"> and social problems</w:t>
      </w:r>
    </w:p>
    <w:p w14:paraId="70AB8270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•KS3 and KS4 experience</w:t>
      </w:r>
    </w:p>
    <w:p w14:paraId="7EB7E644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 xml:space="preserve">•Ability to drive the school </w:t>
      </w:r>
      <w:proofErr w:type="gramStart"/>
      <w:r w:rsidRPr="001842EA">
        <w:rPr>
          <w:rFonts w:ascii="Verdana" w:hAnsi="Verdana"/>
          <w:sz w:val="22"/>
          <w:szCs w:val="22"/>
        </w:rPr>
        <w:t>mini bus</w:t>
      </w:r>
      <w:proofErr w:type="gramEnd"/>
    </w:p>
    <w:p w14:paraId="7009A7FA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•Forest School trained</w:t>
      </w:r>
    </w:p>
    <w:p w14:paraId="3D7E039A" w14:textId="77777777" w:rsidR="000839F9" w:rsidRPr="001842EA" w:rsidRDefault="000839F9" w:rsidP="000839F9">
      <w:pPr>
        <w:rPr>
          <w:rFonts w:ascii="Verdana" w:hAnsi="Verdana"/>
          <w:sz w:val="22"/>
          <w:szCs w:val="22"/>
        </w:rPr>
      </w:pPr>
      <w:r w:rsidRPr="001842EA">
        <w:rPr>
          <w:rFonts w:ascii="Verdana" w:hAnsi="Verdana"/>
          <w:sz w:val="22"/>
          <w:szCs w:val="22"/>
        </w:rPr>
        <w:t>•Experience of working with the Prince’s Trust, Duke of Edinburgh Scheme, gateway qualifications such as NCFE/</w:t>
      </w:r>
      <w:proofErr w:type="spellStart"/>
      <w:r w:rsidRPr="001842EA">
        <w:rPr>
          <w:rFonts w:ascii="Verdana" w:hAnsi="Verdana"/>
          <w:sz w:val="22"/>
          <w:szCs w:val="22"/>
        </w:rPr>
        <w:t>Btec</w:t>
      </w:r>
      <w:proofErr w:type="spellEnd"/>
    </w:p>
    <w:p w14:paraId="265D066F" w14:textId="77777777" w:rsidR="000839F9" w:rsidRDefault="000839F9" w:rsidP="000839F9">
      <w:r w:rsidRPr="001842EA">
        <w:rPr>
          <w:rFonts w:ascii="Verdana" w:hAnsi="Verdana"/>
          <w:sz w:val="22"/>
          <w:szCs w:val="22"/>
        </w:rPr>
        <w:t>•Or an interest in training for any of the above</w:t>
      </w:r>
    </w:p>
    <w:p w14:paraId="59CCA1D8" w14:textId="77777777" w:rsidR="000839F9" w:rsidRPr="00037923" w:rsidRDefault="000839F9" w:rsidP="000839F9">
      <w:pPr>
        <w:jc w:val="both"/>
        <w:rPr>
          <w:rFonts w:ascii="Verdana" w:hAnsi="Verdana"/>
          <w:b/>
          <w:sz w:val="22"/>
          <w:szCs w:val="22"/>
        </w:rPr>
      </w:pPr>
    </w:p>
    <w:p w14:paraId="108DC856" w14:textId="77777777" w:rsidR="008A5642" w:rsidRDefault="008A5642"/>
    <w:sectPr w:rsidR="008A5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F9"/>
    <w:rsid w:val="000839F9"/>
    <w:rsid w:val="008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D1A1"/>
  <w15:chartTrackingRefBased/>
  <w15:docId w15:val="{19C56617-957F-4230-90FC-ABB242A6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F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Knight</dc:creator>
  <cp:keywords/>
  <dc:description/>
  <cp:lastModifiedBy>Mrs R Knight</cp:lastModifiedBy>
  <cp:revision>1</cp:revision>
  <dcterms:created xsi:type="dcterms:W3CDTF">2024-01-31T09:30:00Z</dcterms:created>
  <dcterms:modified xsi:type="dcterms:W3CDTF">2024-01-31T09:31:00Z</dcterms:modified>
</cp:coreProperties>
</file>